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5AC" w:rsidRPr="006A45AC" w:rsidRDefault="006A45AC" w:rsidP="006A45AC">
      <w:pPr>
        <w:shd w:val="clear" w:color="auto" w:fill="FFFFFF"/>
        <w:spacing w:after="0" w:line="240" w:lineRule="auto"/>
        <w:outlineLvl w:val="0"/>
        <w:rPr>
          <w:rFonts w:ascii="Trebuchet MS" w:eastAsia="Times New Roman" w:hAnsi="Trebuchet MS" w:cs="Tahoma"/>
          <w:b/>
          <w:bCs/>
          <w:caps/>
          <w:color w:val="203657"/>
          <w:kern w:val="36"/>
          <w:sz w:val="33"/>
          <w:szCs w:val="33"/>
          <w:lang w:eastAsia="ru-RU"/>
        </w:rPr>
      </w:pPr>
      <w:r w:rsidRPr="006A45AC">
        <w:rPr>
          <w:rFonts w:ascii="Trebuchet MS" w:eastAsia="Times New Roman" w:hAnsi="Trebuchet MS" w:cs="Tahoma"/>
          <w:b/>
          <w:bCs/>
          <w:caps/>
          <w:color w:val="203657"/>
          <w:kern w:val="36"/>
          <w:sz w:val="33"/>
          <w:szCs w:val="33"/>
          <w:lang w:eastAsia="ru-RU"/>
        </w:rPr>
        <w:t>ПРОФЕССИОНАЛЬНЫЕ СТАНДАРТЫ. НЕФТЕГАЗОВАЯ ОТРАСЛЬ</w:t>
      </w:r>
    </w:p>
    <w:p w:rsidR="006378B9" w:rsidRDefault="006378B9" w:rsidP="006378B9">
      <w:pPr>
        <w:shd w:val="clear" w:color="auto" w:fill="FFFFFF"/>
        <w:rPr>
          <w:rFonts w:ascii="Trebuchet MS" w:hAnsi="Trebuchet MS" w:cs="Tahoma"/>
          <w:color w:val="000000"/>
          <w:sz w:val="20"/>
          <w:szCs w:val="20"/>
        </w:rPr>
      </w:pPr>
      <w:r>
        <w:rPr>
          <w:rFonts w:ascii="Trebuchet MS" w:hAnsi="Trebuchet MS" w:cs="Tahoma"/>
          <w:color w:val="000000"/>
          <w:sz w:val="20"/>
          <w:szCs w:val="20"/>
        </w:rPr>
        <w:t>Предложения и замечания по проекту профессионального стандарта просьба направлять разработчику</w:t>
      </w:r>
    </w:p>
    <w:tbl>
      <w:tblPr>
        <w:tblW w:w="11504" w:type="dxa"/>
        <w:tblCellMar>
          <w:left w:w="0" w:type="dxa"/>
          <w:right w:w="0" w:type="dxa"/>
        </w:tblCellMar>
        <w:tblLook w:val="04A0"/>
      </w:tblPr>
      <w:tblGrid>
        <w:gridCol w:w="4027"/>
        <w:gridCol w:w="3451"/>
        <w:gridCol w:w="4026"/>
      </w:tblGrid>
      <w:tr w:rsidR="006378B9" w:rsidTr="006378B9">
        <w:tc>
          <w:tcPr>
            <w:tcW w:w="1750" w:type="pct"/>
            <w:tcMar>
              <w:top w:w="235" w:type="dxa"/>
              <w:left w:w="157" w:type="dxa"/>
              <w:bottom w:w="235" w:type="dxa"/>
              <w:right w:w="157" w:type="dxa"/>
            </w:tcMar>
            <w:vAlign w:val="center"/>
            <w:hideMark/>
          </w:tcPr>
          <w:p w:rsidR="006378B9" w:rsidRDefault="006378B9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Наименование профессионального стандарта</w:t>
            </w:r>
          </w:p>
        </w:tc>
        <w:tc>
          <w:tcPr>
            <w:tcW w:w="0" w:type="auto"/>
            <w:tcMar>
              <w:top w:w="235" w:type="dxa"/>
              <w:left w:w="157" w:type="dxa"/>
              <w:bottom w:w="235" w:type="dxa"/>
              <w:right w:w="157" w:type="dxa"/>
            </w:tcMar>
            <w:vAlign w:val="center"/>
            <w:hideMark/>
          </w:tcPr>
          <w:p w:rsidR="006378B9" w:rsidRDefault="006378B9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Разработчик</w:t>
            </w:r>
          </w:p>
        </w:tc>
        <w:tc>
          <w:tcPr>
            <w:tcW w:w="1750" w:type="pct"/>
            <w:tcMar>
              <w:top w:w="235" w:type="dxa"/>
              <w:left w:w="157" w:type="dxa"/>
              <w:bottom w:w="235" w:type="dxa"/>
              <w:right w:w="157" w:type="dxa"/>
            </w:tcMar>
            <w:vAlign w:val="center"/>
            <w:hideMark/>
          </w:tcPr>
          <w:p w:rsidR="006378B9" w:rsidRDefault="006378B9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Утвержденный профессиональный стандарт</w:t>
            </w:r>
          </w:p>
        </w:tc>
      </w:tr>
      <w:tr w:rsidR="006378B9" w:rsidTr="006378B9"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Специалист по добыче нефти, газа и газового конденсата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НП «Национальный институт нефти и газа»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Утвержден приказом Минтруда РФ от 25.12.2014 № 1124н</w:t>
            </w:r>
            <w:proofErr w:type="gramStart"/>
            <w:r>
              <w:rPr>
                <w:rStyle w:val="apple-converted-space"/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br/>
            </w:r>
            <w:hyperlink r:id="rId4" w:tgtFrame="_blank" w:tooltip="Специалист по добыче нефти, газа и газового конденсата.pdf" w:history="1">
              <w:r>
                <w:rPr>
                  <w:rStyle w:val="a3"/>
                  <w:color w:val="002151"/>
                  <w:sz w:val="19"/>
                  <w:szCs w:val="19"/>
                </w:rPr>
                <w:t>С</w:t>
              </w:r>
              <w:proofErr w:type="gramEnd"/>
              <w:r>
                <w:rPr>
                  <w:rStyle w:val="a3"/>
                  <w:color w:val="002151"/>
                  <w:sz w:val="19"/>
                  <w:szCs w:val="19"/>
                </w:rPr>
                <w:t>качать</w:t>
              </w:r>
            </w:hyperlink>
            <w:r>
              <w:rPr>
                <w:rStyle w:val="apple-converted-space"/>
                <w:sz w:val="19"/>
                <w:szCs w:val="19"/>
              </w:rPr>
              <w:t> </w:t>
            </w:r>
          </w:p>
        </w:tc>
      </w:tr>
      <w:tr w:rsidR="006378B9" w:rsidTr="006378B9"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Буровой </w:t>
            </w:r>
            <w:proofErr w:type="spellStart"/>
            <w:r>
              <w:rPr>
                <w:sz w:val="19"/>
                <w:szCs w:val="19"/>
              </w:rPr>
              <w:t>супервайзер</w:t>
            </w:r>
            <w:proofErr w:type="spellEnd"/>
            <w:r>
              <w:rPr>
                <w:sz w:val="19"/>
                <w:szCs w:val="19"/>
              </w:rPr>
              <w:t xml:space="preserve"> в нефтегазовой отрасли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НП «Национальный институт нефти и газа»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Утвержден приказом Минтруда РФ от 27.11.2014 № 942н</w:t>
            </w:r>
            <w:proofErr w:type="gramStart"/>
            <w:r>
              <w:rPr>
                <w:rStyle w:val="apple-converted-space"/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br/>
            </w:r>
            <w:hyperlink r:id="rId5" w:tgtFrame="_blank" w:tooltip="Буровой супервайзер в нефтегазовой отрасли.pdf" w:history="1">
              <w:r>
                <w:rPr>
                  <w:rStyle w:val="a3"/>
                  <w:color w:val="002151"/>
                  <w:sz w:val="19"/>
                  <w:szCs w:val="19"/>
                </w:rPr>
                <w:t>С</w:t>
              </w:r>
              <w:proofErr w:type="gramEnd"/>
              <w:r>
                <w:rPr>
                  <w:rStyle w:val="a3"/>
                  <w:color w:val="002151"/>
                  <w:sz w:val="19"/>
                  <w:szCs w:val="19"/>
                </w:rPr>
                <w:t>качать</w:t>
              </w:r>
            </w:hyperlink>
            <w:r>
              <w:rPr>
                <w:rStyle w:val="apple-converted-space"/>
                <w:sz w:val="19"/>
                <w:szCs w:val="19"/>
              </w:rPr>
              <w:t> </w:t>
            </w:r>
          </w:p>
        </w:tc>
      </w:tr>
      <w:tr w:rsidR="006378B9" w:rsidTr="006378B9"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Оператор по добыче нефти, газа и газового конденсата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НП «Национальный институт нефти и газа»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Утвержден приказом Минтруда РФ от 18.11.2014 № 898н</w:t>
            </w:r>
            <w:proofErr w:type="gramStart"/>
            <w:r>
              <w:rPr>
                <w:rStyle w:val="apple-converted-space"/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br/>
            </w:r>
            <w:hyperlink r:id="rId6" w:tgtFrame="_blank" w:tooltip="Оператор по добыче нефти, газа и газового конденсата.pdf" w:history="1">
              <w:r>
                <w:rPr>
                  <w:rStyle w:val="a3"/>
                  <w:color w:val="002151"/>
                  <w:sz w:val="19"/>
                  <w:szCs w:val="19"/>
                </w:rPr>
                <w:t>С</w:t>
              </w:r>
              <w:proofErr w:type="gramEnd"/>
              <w:r>
                <w:rPr>
                  <w:rStyle w:val="a3"/>
                  <w:color w:val="002151"/>
                  <w:sz w:val="19"/>
                  <w:szCs w:val="19"/>
                </w:rPr>
                <w:t>качать</w:t>
              </w:r>
            </w:hyperlink>
            <w:r>
              <w:rPr>
                <w:rStyle w:val="apple-converted-space"/>
                <w:sz w:val="19"/>
                <w:szCs w:val="19"/>
              </w:rPr>
              <w:t> </w:t>
            </w:r>
          </w:p>
        </w:tc>
      </w:tr>
      <w:tr w:rsidR="006378B9" w:rsidTr="006378B9"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Слесарь технологических установок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НП «Национальный институт нефти и газа»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Утвержден приказом Минтруда РФ от 27.11.2014 № 944н</w:t>
            </w:r>
            <w:proofErr w:type="gramStart"/>
            <w:r>
              <w:rPr>
                <w:rStyle w:val="apple-converted-space"/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br/>
            </w:r>
            <w:hyperlink r:id="rId7" w:tgtFrame="_blank" w:tooltip="Слесарь технологических установок.pdf" w:history="1">
              <w:r>
                <w:rPr>
                  <w:rStyle w:val="a3"/>
                  <w:color w:val="002151"/>
                  <w:sz w:val="19"/>
                  <w:szCs w:val="19"/>
                </w:rPr>
                <w:t>С</w:t>
              </w:r>
              <w:proofErr w:type="gramEnd"/>
              <w:r>
                <w:rPr>
                  <w:rStyle w:val="a3"/>
                  <w:color w:val="002151"/>
                  <w:sz w:val="19"/>
                  <w:szCs w:val="19"/>
                </w:rPr>
                <w:t>качать</w:t>
              </w:r>
            </w:hyperlink>
            <w:r>
              <w:rPr>
                <w:rStyle w:val="apple-converted-space"/>
                <w:sz w:val="19"/>
                <w:szCs w:val="19"/>
              </w:rPr>
              <w:t> </w:t>
            </w:r>
          </w:p>
        </w:tc>
      </w:tr>
      <w:tr w:rsidR="006378B9" w:rsidTr="006378B9"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Специалист по обслуживанию и ремонту нефтезаводского оборудования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НП «Национальный институт нефти и газа»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Утвержден приказом Минтруда РФ от 21.11.2014 № 927н</w:t>
            </w:r>
            <w:proofErr w:type="gramStart"/>
            <w:r>
              <w:rPr>
                <w:rStyle w:val="apple-converted-space"/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br/>
            </w:r>
            <w:hyperlink r:id="rId8" w:tgtFrame="_blank" w:tooltip="Специалист по обслуживанию и ремонту нефтезаводского оборудования.pdf" w:history="1">
              <w:r>
                <w:rPr>
                  <w:rStyle w:val="a3"/>
                  <w:color w:val="002151"/>
                  <w:sz w:val="19"/>
                  <w:szCs w:val="19"/>
                </w:rPr>
                <w:t>С</w:t>
              </w:r>
              <w:proofErr w:type="gramEnd"/>
              <w:r>
                <w:rPr>
                  <w:rStyle w:val="a3"/>
                  <w:color w:val="002151"/>
                  <w:sz w:val="19"/>
                  <w:szCs w:val="19"/>
                </w:rPr>
                <w:t>качать</w:t>
              </w:r>
            </w:hyperlink>
            <w:r>
              <w:rPr>
                <w:rStyle w:val="apple-converted-space"/>
                <w:sz w:val="19"/>
                <w:szCs w:val="19"/>
              </w:rPr>
              <w:t> </w:t>
            </w:r>
          </w:p>
        </w:tc>
      </w:tr>
      <w:tr w:rsidR="006378B9" w:rsidTr="006378B9"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Специалист по химической переработке нефти и газа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НП «Национальный институт нефти и газа»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Утвержден приказом Минтруда РФ от 21.11.2014 № 926н</w:t>
            </w:r>
            <w:proofErr w:type="gramStart"/>
            <w:r>
              <w:rPr>
                <w:rStyle w:val="apple-converted-space"/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br/>
            </w:r>
            <w:hyperlink r:id="rId9" w:tgtFrame="_blank" w:tooltip="Специалист по химической переработке нефти и газа.pdf" w:history="1">
              <w:r>
                <w:rPr>
                  <w:rStyle w:val="a3"/>
                  <w:color w:val="002151"/>
                  <w:sz w:val="19"/>
                  <w:szCs w:val="19"/>
                </w:rPr>
                <w:t>С</w:t>
              </w:r>
              <w:proofErr w:type="gramEnd"/>
              <w:r>
                <w:rPr>
                  <w:rStyle w:val="a3"/>
                  <w:color w:val="002151"/>
                  <w:sz w:val="19"/>
                  <w:szCs w:val="19"/>
                </w:rPr>
                <w:t>качать</w:t>
              </w:r>
            </w:hyperlink>
            <w:r>
              <w:rPr>
                <w:rStyle w:val="apple-converted-space"/>
                <w:sz w:val="19"/>
                <w:szCs w:val="19"/>
              </w:rPr>
              <w:t> </w:t>
            </w:r>
          </w:p>
        </w:tc>
      </w:tr>
      <w:tr w:rsidR="006378B9" w:rsidTr="006378B9"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Специалист по управлению балансами и поставками газа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ОАО «Газпром»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Утвержден</w:t>
            </w:r>
            <w:proofErr w:type="gramEnd"/>
            <w:r>
              <w:rPr>
                <w:sz w:val="19"/>
                <w:szCs w:val="19"/>
              </w:rPr>
              <w:t xml:space="preserve"> приказом Минтруда РФ от 25.12.2014 № 1153н</w:t>
            </w:r>
            <w:r>
              <w:rPr>
                <w:rStyle w:val="apple-converted-space"/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br/>
            </w:r>
            <w:hyperlink r:id="rId10" w:tooltip="Приказ Минтруд РФ от 25.12.2014 № 1153н ПС Специалист по управлению балансами и поставками газа.pdf" w:history="1">
              <w:r>
                <w:rPr>
                  <w:rStyle w:val="a3"/>
                  <w:color w:val="002151"/>
                  <w:sz w:val="19"/>
                  <w:szCs w:val="19"/>
                </w:rPr>
                <w:t>Скачать</w:t>
              </w:r>
            </w:hyperlink>
          </w:p>
        </w:tc>
      </w:tr>
      <w:tr w:rsidR="006378B9" w:rsidTr="006378B9"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Специалист по эксплуатации оборудования ПХГ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ОАО «Газпром»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Утвержден</w:t>
            </w:r>
            <w:proofErr w:type="gramEnd"/>
            <w:r>
              <w:rPr>
                <w:sz w:val="19"/>
                <w:szCs w:val="19"/>
              </w:rPr>
              <w:t xml:space="preserve"> приказом Минтруда РФ от 26.12.2014 № 1163н</w:t>
            </w:r>
          </w:p>
          <w:p w:rsidR="006378B9" w:rsidRDefault="007B04D1">
            <w:pPr>
              <w:jc w:val="center"/>
              <w:rPr>
                <w:sz w:val="19"/>
                <w:szCs w:val="19"/>
              </w:rPr>
            </w:pPr>
            <w:hyperlink r:id="rId11" w:tooltip="Приказ Минтруд РФ от 26.12.2014 № 1163н ПС Специалист по эксплуатации оборудования ПХГ.pdf" w:history="1">
              <w:r w:rsidR="006378B9">
                <w:rPr>
                  <w:rStyle w:val="a3"/>
                  <w:color w:val="002151"/>
                  <w:sz w:val="19"/>
                  <w:szCs w:val="19"/>
                </w:rPr>
                <w:t>Скачать</w:t>
              </w:r>
            </w:hyperlink>
          </w:p>
        </w:tc>
      </w:tr>
      <w:tr w:rsidR="006378B9" w:rsidTr="006378B9"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Специалист </w:t>
            </w:r>
            <w:proofErr w:type="gramStart"/>
            <w:r>
              <w:rPr>
                <w:sz w:val="19"/>
                <w:szCs w:val="19"/>
              </w:rPr>
              <w:t>-т</w:t>
            </w:r>
            <w:proofErr w:type="gramEnd"/>
            <w:r>
              <w:rPr>
                <w:sz w:val="19"/>
                <w:szCs w:val="19"/>
              </w:rPr>
              <w:t>ехнолог ПХГ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ОАО «Газпром»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Утвержден</w:t>
            </w:r>
            <w:proofErr w:type="gramEnd"/>
            <w:r>
              <w:rPr>
                <w:sz w:val="19"/>
                <w:szCs w:val="19"/>
              </w:rPr>
              <w:t xml:space="preserve"> приказом Минтруда РФ от 26.12.2014 № 1169н</w:t>
            </w:r>
          </w:p>
          <w:p w:rsidR="006378B9" w:rsidRDefault="007B04D1">
            <w:pPr>
              <w:jc w:val="center"/>
              <w:rPr>
                <w:sz w:val="19"/>
                <w:szCs w:val="19"/>
              </w:rPr>
            </w:pPr>
            <w:hyperlink r:id="rId12" w:tooltip="Приказ Минтруд РФ от 26.12.2014 № 1169н ПС Специалист -технолог ПХГ.pdf" w:history="1">
              <w:r w:rsidR="006378B9">
                <w:rPr>
                  <w:rStyle w:val="a3"/>
                  <w:color w:val="002151"/>
                  <w:sz w:val="19"/>
                  <w:szCs w:val="19"/>
                </w:rPr>
                <w:t>Скачать</w:t>
              </w:r>
            </w:hyperlink>
          </w:p>
        </w:tc>
      </w:tr>
      <w:tr w:rsidR="006378B9" w:rsidTr="006378B9"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Специалист ОДУ НГ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ОАО «Газпром»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Утвержден</w:t>
            </w:r>
            <w:proofErr w:type="gramEnd"/>
            <w:r>
              <w:rPr>
                <w:sz w:val="19"/>
                <w:szCs w:val="19"/>
              </w:rPr>
              <w:t xml:space="preserve"> приказом Минтруда РФ от 26.12.2014 № 1177н</w:t>
            </w:r>
          </w:p>
          <w:p w:rsidR="006378B9" w:rsidRDefault="007B04D1">
            <w:pPr>
              <w:jc w:val="center"/>
              <w:rPr>
                <w:sz w:val="19"/>
                <w:szCs w:val="19"/>
              </w:rPr>
            </w:pPr>
            <w:hyperlink r:id="rId13" w:tooltip="Приказ Минтруд РФ от 26.12.2014 № 1177н ПС Специалист ОДУ НГ.pdf" w:history="1">
              <w:r w:rsidR="006378B9">
                <w:rPr>
                  <w:rStyle w:val="a3"/>
                  <w:color w:val="002151"/>
                  <w:sz w:val="19"/>
                  <w:szCs w:val="19"/>
                </w:rPr>
                <w:t>Скачать</w:t>
              </w:r>
            </w:hyperlink>
          </w:p>
        </w:tc>
      </w:tr>
      <w:tr w:rsidR="006378B9" w:rsidTr="006378B9"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Специалист ДТУ НГ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ОАО «Газпром»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Утвержден</w:t>
            </w:r>
            <w:proofErr w:type="gramEnd"/>
            <w:r>
              <w:rPr>
                <w:sz w:val="19"/>
                <w:szCs w:val="19"/>
              </w:rPr>
              <w:t xml:space="preserve"> приказом Минтруда РФ от 26.12.2014 № 1185н</w:t>
            </w:r>
          </w:p>
          <w:p w:rsidR="006378B9" w:rsidRDefault="007B04D1">
            <w:pPr>
              <w:jc w:val="center"/>
              <w:rPr>
                <w:sz w:val="19"/>
                <w:szCs w:val="19"/>
              </w:rPr>
            </w:pPr>
            <w:hyperlink r:id="rId14" w:tooltip="Приказ Минтруд РФ от 26.12.2014 № 1185н ПС Специалист ДТУ НГ.pdf" w:history="1">
              <w:r w:rsidR="006378B9">
                <w:rPr>
                  <w:rStyle w:val="a3"/>
                  <w:color w:val="002151"/>
                  <w:sz w:val="19"/>
                  <w:szCs w:val="19"/>
                </w:rPr>
                <w:t>Скачать</w:t>
              </w:r>
            </w:hyperlink>
          </w:p>
        </w:tc>
      </w:tr>
      <w:tr w:rsidR="006378B9" w:rsidTr="006378B9"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Специалист по диагностике ЛЧМГ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ОАО «Газпром»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Утвержден</w:t>
            </w:r>
            <w:proofErr w:type="gramEnd"/>
            <w:r>
              <w:rPr>
                <w:sz w:val="19"/>
                <w:szCs w:val="19"/>
              </w:rPr>
              <w:t xml:space="preserve"> приказом Минтруда РФ от 26.12.2014 № 1161н</w:t>
            </w:r>
          </w:p>
          <w:p w:rsidR="006378B9" w:rsidRDefault="007B04D1">
            <w:pPr>
              <w:jc w:val="center"/>
              <w:rPr>
                <w:sz w:val="19"/>
                <w:szCs w:val="19"/>
              </w:rPr>
            </w:pPr>
            <w:hyperlink r:id="rId15" w:tooltip="Приказ Минтруд РФ от 26.12.2014 № 1161н Специалист по диагностике ЛЧМГ.pdf" w:history="1">
              <w:r w:rsidR="006378B9">
                <w:rPr>
                  <w:rStyle w:val="a3"/>
                  <w:color w:val="002151"/>
                  <w:sz w:val="19"/>
                  <w:szCs w:val="19"/>
                </w:rPr>
                <w:t>Скачать</w:t>
              </w:r>
            </w:hyperlink>
          </w:p>
        </w:tc>
      </w:tr>
      <w:tr w:rsidR="006378B9" w:rsidTr="006378B9"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Специалист по транспортировке газа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ОАО «Газпром»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Утвержден</w:t>
            </w:r>
            <w:proofErr w:type="gramEnd"/>
            <w:r>
              <w:rPr>
                <w:sz w:val="19"/>
                <w:szCs w:val="19"/>
              </w:rPr>
              <w:t xml:space="preserve"> приказом Минтруда РФ от 26.12.2014 № 1168н</w:t>
            </w:r>
          </w:p>
          <w:p w:rsidR="006378B9" w:rsidRDefault="007B04D1">
            <w:pPr>
              <w:jc w:val="center"/>
              <w:rPr>
                <w:sz w:val="19"/>
                <w:szCs w:val="19"/>
              </w:rPr>
            </w:pPr>
            <w:hyperlink r:id="rId16" w:tooltip="Приказ Минтруд РФ от 26.12.2014 № 1168н ПС Специалист по транспортировке газа.pdf" w:history="1">
              <w:r w:rsidR="006378B9">
                <w:rPr>
                  <w:rStyle w:val="a3"/>
                  <w:color w:val="002151"/>
                  <w:sz w:val="19"/>
                  <w:szCs w:val="19"/>
                </w:rPr>
                <w:t>Скачать</w:t>
              </w:r>
            </w:hyperlink>
          </w:p>
        </w:tc>
      </w:tr>
      <w:tr w:rsidR="006378B9" w:rsidTr="006378B9"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Специалист по эксплуатации ГТО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ОАО «Газпром»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Утвержден</w:t>
            </w:r>
            <w:proofErr w:type="gramEnd"/>
            <w:r>
              <w:rPr>
                <w:sz w:val="19"/>
                <w:szCs w:val="19"/>
              </w:rPr>
              <w:t xml:space="preserve"> приказом </w:t>
            </w:r>
            <w:proofErr w:type="spellStart"/>
            <w:r>
              <w:rPr>
                <w:sz w:val="19"/>
                <w:szCs w:val="19"/>
              </w:rPr>
              <w:t>МинтрудаРФ</w:t>
            </w:r>
            <w:proofErr w:type="spellEnd"/>
            <w:r>
              <w:rPr>
                <w:sz w:val="19"/>
                <w:szCs w:val="19"/>
              </w:rPr>
              <w:t xml:space="preserve"> от 26.12.2014 № 1175н</w:t>
            </w:r>
          </w:p>
          <w:p w:rsidR="006378B9" w:rsidRDefault="007B04D1">
            <w:pPr>
              <w:jc w:val="center"/>
              <w:rPr>
                <w:sz w:val="19"/>
                <w:szCs w:val="19"/>
              </w:rPr>
            </w:pPr>
            <w:hyperlink r:id="rId17" w:tooltip="Приказ Минтруд РФ от 26.12.2014 № 1175н ПС Специалист по эксплуатации ГТО.pdf" w:history="1">
              <w:r w:rsidR="006378B9">
                <w:rPr>
                  <w:rStyle w:val="a3"/>
                  <w:color w:val="002151"/>
                  <w:sz w:val="19"/>
                  <w:szCs w:val="19"/>
                </w:rPr>
                <w:t>Скачать</w:t>
              </w:r>
            </w:hyperlink>
          </w:p>
        </w:tc>
      </w:tr>
      <w:tr w:rsidR="006378B9" w:rsidTr="006378B9"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Специалист </w:t>
            </w:r>
            <w:proofErr w:type="gramStart"/>
            <w:r>
              <w:rPr>
                <w:sz w:val="19"/>
                <w:szCs w:val="19"/>
              </w:rPr>
              <w:t>-г</w:t>
            </w:r>
            <w:proofErr w:type="gramEnd"/>
            <w:r>
              <w:rPr>
                <w:sz w:val="19"/>
                <w:szCs w:val="19"/>
              </w:rPr>
              <w:t>еолог ПХГ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ОАО «Газпром»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Утвержден</w:t>
            </w:r>
            <w:proofErr w:type="gramEnd"/>
            <w:r>
              <w:rPr>
                <w:sz w:val="19"/>
                <w:szCs w:val="19"/>
              </w:rPr>
              <w:t xml:space="preserve"> приказом Минтруда РФ от 26.12.2014 № 1184н</w:t>
            </w:r>
          </w:p>
          <w:p w:rsidR="006378B9" w:rsidRDefault="007B04D1">
            <w:pPr>
              <w:jc w:val="center"/>
              <w:rPr>
                <w:sz w:val="19"/>
                <w:szCs w:val="19"/>
              </w:rPr>
            </w:pPr>
            <w:hyperlink r:id="rId18" w:tooltip="Приказ Минтруд РФ от 26.12.2014 № 1184н ПС Специалист -геолог ПХГ.pdf" w:history="1">
              <w:r w:rsidR="006378B9">
                <w:rPr>
                  <w:rStyle w:val="a3"/>
                  <w:color w:val="002151"/>
                  <w:sz w:val="19"/>
                  <w:szCs w:val="19"/>
                </w:rPr>
                <w:t>Скачать</w:t>
              </w:r>
            </w:hyperlink>
          </w:p>
        </w:tc>
      </w:tr>
      <w:tr w:rsidR="006378B9" w:rsidTr="006378B9"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Бурильщик капитального ремонта скважин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НП «Национальный институт нефти и газа»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Утвержден</w:t>
            </w:r>
            <w:proofErr w:type="gramEnd"/>
            <w:r>
              <w:rPr>
                <w:sz w:val="19"/>
                <w:szCs w:val="19"/>
              </w:rPr>
              <w:t xml:space="preserve"> приказом Минтруда РФ от 10.03.2015 № 153 </w:t>
            </w:r>
            <w:proofErr w:type="spellStart"/>
            <w:r>
              <w:rPr>
                <w:sz w:val="19"/>
                <w:szCs w:val="19"/>
              </w:rPr>
              <w:t>н</w:t>
            </w:r>
            <w:proofErr w:type="spellEnd"/>
          </w:p>
          <w:p w:rsidR="006378B9" w:rsidRDefault="007B04D1">
            <w:pPr>
              <w:jc w:val="center"/>
              <w:rPr>
                <w:sz w:val="19"/>
                <w:szCs w:val="19"/>
              </w:rPr>
            </w:pPr>
            <w:hyperlink r:id="rId19" w:tooltip="Бурильщик капитального ремонта скважин.pdf" w:history="1">
              <w:r w:rsidR="006378B9">
                <w:rPr>
                  <w:rStyle w:val="a3"/>
                  <w:color w:val="002151"/>
                  <w:sz w:val="19"/>
                  <w:szCs w:val="19"/>
                </w:rPr>
                <w:t>Скачать</w:t>
              </w:r>
            </w:hyperlink>
          </w:p>
        </w:tc>
      </w:tr>
      <w:tr w:rsidR="006378B9" w:rsidTr="006378B9"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Оператор по поддержанию пластового давления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НП «Национальный институт нефти и газа»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Утвержден</w:t>
            </w:r>
            <w:proofErr w:type="gramEnd"/>
            <w:r>
              <w:rPr>
                <w:sz w:val="19"/>
                <w:szCs w:val="19"/>
              </w:rPr>
              <w:t xml:space="preserve"> приказом Минтруда РФ от 10.03.2015 № 149 </w:t>
            </w:r>
            <w:proofErr w:type="spellStart"/>
            <w:r>
              <w:rPr>
                <w:sz w:val="19"/>
                <w:szCs w:val="19"/>
              </w:rPr>
              <w:t>н</w:t>
            </w:r>
            <w:proofErr w:type="spellEnd"/>
          </w:p>
          <w:p w:rsidR="006378B9" w:rsidRDefault="007B04D1">
            <w:pPr>
              <w:jc w:val="center"/>
              <w:rPr>
                <w:sz w:val="19"/>
                <w:szCs w:val="19"/>
              </w:rPr>
            </w:pPr>
            <w:hyperlink r:id="rId20" w:tooltip="Оператор по поддержанию пластового давления.pdf" w:history="1">
              <w:r w:rsidR="006378B9">
                <w:rPr>
                  <w:rStyle w:val="a3"/>
                  <w:color w:val="002151"/>
                  <w:sz w:val="19"/>
                  <w:szCs w:val="19"/>
                </w:rPr>
                <w:t>Скачать</w:t>
              </w:r>
            </w:hyperlink>
          </w:p>
        </w:tc>
      </w:tr>
      <w:tr w:rsidR="006378B9" w:rsidTr="006378B9"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Специалист по контролю качества нефти и нефтепродуктов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НП «Национальный институт нефти и газа»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Утвержден</w:t>
            </w:r>
            <w:proofErr w:type="gramEnd"/>
            <w:r>
              <w:rPr>
                <w:sz w:val="19"/>
                <w:szCs w:val="19"/>
              </w:rPr>
              <w:t xml:space="preserve"> приказом Минтруда РФ от 12.03.2015 № 157 </w:t>
            </w:r>
            <w:proofErr w:type="spellStart"/>
            <w:r>
              <w:rPr>
                <w:sz w:val="19"/>
                <w:szCs w:val="19"/>
              </w:rPr>
              <w:t>н</w:t>
            </w:r>
            <w:proofErr w:type="spellEnd"/>
          </w:p>
          <w:p w:rsidR="006378B9" w:rsidRDefault="007B04D1">
            <w:pPr>
              <w:jc w:val="center"/>
              <w:rPr>
                <w:sz w:val="19"/>
                <w:szCs w:val="19"/>
              </w:rPr>
            </w:pPr>
            <w:hyperlink r:id="rId21" w:tooltip="Специалист по контролю качества нефти и нефтепродуктов.pdf" w:history="1">
              <w:r w:rsidR="006378B9">
                <w:rPr>
                  <w:rStyle w:val="a3"/>
                  <w:color w:val="002151"/>
                  <w:sz w:val="19"/>
                  <w:szCs w:val="19"/>
                </w:rPr>
                <w:t>Скачать</w:t>
              </w:r>
            </w:hyperlink>
          </w:p>
        </w:tc>
      </w:tr>
      <w:tr w:rsidR="006378B9" w:rsidTr="006378B9"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Специалист по техническому контролю и диагностированию объектов и сооружений нефтегазового комплекса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НП «СОПКОР»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Утвержден</w:t>
            </w:r>
            <w:proofErr w:type="gramEnd"/>
            <w:r>
              <w:rPr>
                <w:sz w:val="19"/>
                <w:szCs w:val="19"/>
              </w:rPr>
              <w:t xml:space="preserve"> приказом Минтруда РФ от 10.03.2015 № 156 </w:t>
            </w:r>
            <w:proofErr w:type="spellStart"/>
            <w:r>
              <w:rPr>
                <w:sz w:val="19"/>
                <w:szCs w:val="19"/>
              </w:rPr>
              <w:t>н</w:t>
            </w:r>
            <w:proofErr w:type="spellEnd"/>
          </w:p>
          <w:p w:rsidR="006378B9" w:rsidRDefault="007B04D1">
            <w:pPr>
              <w:jc w:val="center"/>
              <w:rPr>
                <w:sz w:val="19"/>
                <w:szCs w:val="19"/>
              </w:rPr>
            </w:pPr>
            <w:hyperlink r:id="rId22" w:tooltip="Специалист по техническому контролю и диагностированию.pdf" w:history="1">
              <w:r w:rsidR="006378B9">
                <w:rPr>
                  <w:rStyle w:val="a3"/>
                  <w:color w:val="002151"/>
                  <w:sz w:val="19"/>
                  <w:szCs w:val="19"/>
                </w:rPr>
                <w:t>Скачать</w:t>
              </w:r>
            </w:hyperlink>
          </w:p>
        </w:tc>
      </w:tr>
      <w:tr w:rsidR="006378B9" w:rsidTr="006378B9"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Специалист по промысловой геологии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НП «Национальный институт нефти и газа»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Утвержден</w:t>
            </w:r>
            <w:proofErr w:type="gramEnd"/>
            <w:r>
              <w:rPr>
                <w:sz w:val="19"/>
                <w:szCs w:val="19"/>
              </w:rPr>
              <w:t xml:space="preserve"> приказом Минтруда РФ от 10.03.2015 № 151 </w:t>
            </w:r>
            <w:proofErr w:type="spellStart"/>
            <w:r>
              <w:rPr>
                <w:sz w:val="19"/>
                <w:szCs w:val="19"/>
              </w:rPr>
              <w:t>н</w:t>
            </w:r>
            <w:proofErr w:type="spellEnd"/>
          </w:p>
          <w:p w:rsidR="006378B9" w:rsidRDefault="007B04D1">
            <w:pPr>
              <w:jc w:val="center"/>
              <w:rPr>
                <w:sz w:val="19"/>
                <w:szCs w:val="19"/>
              </w:rPr>
            </w:pPr>
            <w:hyperlink r:id="rId23" w:tooltip="Специалист по промысловой геологии.pdf" w:history="1">
              <w:r w:rsidR="006378B9">
                <w:rPr>
                  <w:rStyle w:val="a3"/>
                  <w:color w:val="002151"/>
                  <w:sz w:val="19"/>
                  <w:szCs w:val="19"/>
                </w:rPr>
                <w:t>Скачать</w:t>
              </w:r>
            </w:hyperlink>
          </w:p>
        </w:tc>
      </w:tr>
      <w:tr w:rsidR="006378B9" w:rsidTr="006378B9"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Оператор товарный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НП «Национальный институт нефти и газа»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Утвержден</w:t>
            </w:r>
            <w:proofErr w:type="gramEnd"/>
            <w:r>
              <w:rPr>
                <w:sz w:val="19"/>
                <w:szCs w:val="19"/>
              </w:rPr>
              <w:t xml:space="preserve"> приказом Минтруда РФ от 23.03.2015 № 182 </w:t>
            </w:r>
            <w:proofErr w:type="spellStart"/>
            <w:r>
              <w:rPr>
                <w:sz w:val="19"/>
                <w:szCs w:val="19"/>
              </w:rPr>
              <w:t>н</w:t>
            </w:r>
            <w:proofErr w:type="spellEnd"/>
          </w:p>
          <w:p w:rsidR="006378B9" w:rsidRDefault="007B04D1">
            <w:pPr>
              <w:jc w:val="center"/>
              <w:rPr>
                <w:sz w:val="19"/>
                <w:szCs w:val="19"/>
              </w:rPr>
            </w:pPr>
            <w:hyperlink r:id="rId24" w:tooltip="Оператор товарный.pdf" w:history="1">
              <w:r w:rsidR="006378B9">
                <w:rPr>
                  <w:rStyle w:val="a3"/>
                  <w:color w:val="002151"/>
                  <w:sz w:val="19"/>
                  <w:szCs w:val="19"/>
                </w:rPr>
                <w:t>Скачать</w:t>
              </w:r>
            </w:hyperlink>
          </w:p>
        </w:tc>
      </w:tr>
      <w:tr w:rsidR="006378B9" w:rsidTr="006378B9"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Руководитель нефтебазы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НП «Национальный институт нефти и газа»</w:t>
            </w:r>
          </w:p>
        </w:tc>
        <w:tc>
          <w:tcPr>
            <w:tcW w:w="0" w:type="auto"/>
            <w:tcMar>
              <w:top w:w="188" w:type="dxa"/>
              <w:left w:w="157" w:type="dxa"/>
              <w:bottom w:w="188" w:type="dxa"/>
              <w:right w:w="157" w:type="dxa"/>
            </w:tcMar>
            <w:hideMark/>
          </w:tcPr>
          <w:p w:rsidR="006378B9" w:rsidRDefault="006378B9">
            <w:pPr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Утвержден</w:t>
            </w:r>
            <w:proofErr w:type="gramEnd"/>
            <w:r>
              <w:rPr>
                <w:sz w:val="19"/>
                <w:szCs w:val="19"/>
              </w:rPr>
              <w:t xml:space="preserve"> приказом Минтруда РФ от 24.02.2015 № 109 </w:t>
            </w:r>
            <w:proofErr w:type="spellStart"/>
            <w:r>
              <w:rPr>
                <w:sz w:val="19"/>
                <w:szCs w:val="19"/>
              </w:rPr>
              <w:t>н</w:t>
            </w:r>
            <w:proofErr w:type="spellEnd"/>
          </w:p>
          <w:p w:rsidR="006378B9" w:rsidRDefault="007B04D1">
            <w:pPr>
              <w:jc w:val="center"/>
              <w:rPr>
                <w:sz w:val="19"/>
                <w:szCs w:val="19"/>
              </w:rPr>
            </w:pPr>
            <w:hyperlink r:id="rId25" w:tooltip="Руководитель нефтебазы.pdf" w:history="1">
              <w:r w:rsidR="006378B9">
                <w:rPr>
                  <w:rStyle w:val="a3"/>
                  <w:color w:val="002151"/>
                  <w:sz w:val="19"/>
                  <w:szCs w:val="19"/>
                </w:rPr>
                <w:t>Скачать</w:t>
              </w:r>
            </w:hyperlink>
          </w:p>
        </w:tc>
      </w:tr>
    </w:tbl>
    <w:p w:rsidR="006378B9" w:rsidRDefault="006378B9" w:rsidP="006378B9">
      <w:pPr>
        <w:shd w:val="clear" w:color="auto" w:fill="FFFFFF"/>
        <w:spacing w:line="16" w:lineRule="atLeast"/>
        <w:rPr>
          <w:rFonts w:ascii="Tahoma" w:hAnsi="Tahoma" w:cs="Tahoma"/>
          <w:color w:val="000000"/>
          <w:sz w:val="2"/>
          <w:szCs w:val="2"/>
        </w:rPr>
      </w:pPr>
      <w:r>
        <w:rPr>
          <w:rFonts w:ascii="Tahoma" w:hAnsi="Tahoma" w:cs="Tahoma"/>
          <w:color w:val="000000"/>
          <w:sz w:val="2"/>
          <w:szCs w:val="2"/>
        </w:rPr>
        <w:t> </w:t>
      </w:r>
    </w:p>
    <w:p w:rsidR="00FE3C84" w:rsidRDefault="00FE3C84"/>
    <w:sectPr w:rsidR="00FE3C84" w:rsidSect="006A45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45AC"/>
    <w:rsid w:val="00034C06"/>
    <w:rsid w:val="00053718"/>
    <w:rsid w:val="000720BF"/>
    <w:rsid w:val="000A4030"/>
    <w:rsid w:val="000B1303"/>
    <w:rsid w:val="000B7C57"/>
    <w:rsid w:val="000D32A6"/>
    <w:rsid w:val="000D423D"/>
    <w:rsid w:val="001165D6"/>
    <w:rsid w:val="00143A6C"/>
    <w:rsid w:val="001549E1"/>
    <w:rsid w:val="00160679"/>
    <w:rsid w:val="0016709F"/>
    <w:rsid w:val="00167E71"/>
    <w:rsid w:val="001B6B6B"/>
    <w:rsid w:val="001E6E87"/>
    <w:rsid w:val="001E79E4"/>
    <w:rsid w:val="00264E19"/>
    <w:rsid w:val="00290BC9"/>
    <w:rsid w:val="002A4886"/>
    <w:rsid w:val="002C69B8"/>
    <w:rsid w:val="002F6FAE"/>
    <w:rsid w:val="003952EC"/>
    <w:rsid w:val="003A2888"/>
    <w:rsid w:val="003B7139"/>
    <w:rsid w:val="00446C7F"/>
    <w:rsid w:val="00447392"/>
    <w:rsid w:val="004C59AF"/>
    <w:rsid w:val="004D1EC2"/>
    <w:rsid w:val="004E27F2"/>
    <w:rsid w:val="004F095F"/>
    <w:rsid w:val="004F5056"/>
    <w:rsid w:val="00552826"/>
    <w:rsid w:val="0056392D"/>
    <w:rsid w:val="00571FFF"/>
    <w:rsid w:val="005D1355"/>
    <w:rsid w:val="00633FF7"/>
    <w:rsid w:val="006378B9"/>
    <w:rsid w:val="00645498"/>
    <w:rsid w:val="0065458E"/>
    <w:rsid w:val="00665353"/>
    <w:rsid w:val="00696023"/>
    <w:rsid w:val="006A45AC"/>
    <w:rsid w:val="006A7859"/>
    <w:rsid w:val="00706BD2"/>
    <w:rsid w:val="00721A4A"/>
    <w:rsid w:val="00735486"/>
    <w:rsid w:val="00755FDA"/>
    <w:rsid w:val="007659BA"/>
    <w:rsid w:val="007B04D1"/>
    <w:rsid w:val="007D517C"/>
    <w:rsid w:val="007E742E"/>
    <w:rsid w:val="007F407F"/>
    <w:rsid w:val="00804DE5"/>
    <w:rsid w:val="00805BB2"/>
    <w:rsid w:val="0082227F"/>
    <w:rsid w:val="00854F6F"/>
    <w:rsid w:val="00874F7B"/>
    <w:rsid w:val="008C688B"/>
    <w:rsid w:val="008E0C33"/>
    <w:rsid w:val="008F0FA9"/>
    <w:rsid w:val="0093391C"/>
    <w:rsid w:val="00947DE0"/>
    <w:rsid w:val="00973262"/>
    <w:rsid w:val="00977B98"/>
    <w:rsid w:val="00996B93"/>
    <w:rsid w:val="009C2563"/>
    <w:rsid w:val="009D48A4"/>
    <w:rsid w:val="009E0622"/>
    <w:rsid w:val="009E2D0B"/>
    <w:rsid w:val="00A02706"/>
    <w:rsid w:val="00A06EAB"/>
    <w:rsid w:val="00A30D0C"/>
    <w:rsid w:val="00A31675"/>
    <w:rsid w:val="00A3364C"/>
    <w:rsid w:val="00A56D15"/>
    <w:rsid w:val="00A65450"/>
    <w:rsid w:val="00B1073A"/>
    <w:rsid w:val="00B26787"/>
    <w:rsid w:val="00B302D3"/>
    <w:rsid w:val="00B841AC"/>
    <w:rsid w:val="00BA5A50"/>
    <w:rsid w:val="00BB377B"/>
    <w:rsid w:val="00BC7C94"/>
    <w:rsid w:val="00BD4908"/>
    <w:rsid w:val="00C00956"/>
    <w:rsid w:val="00C134FB"/>
    <w:rsid w:val="00C27556"/>
    <w:rsid w:val="00C40BAE"/>
    <w:rsid w:val="00C726B3"/>
    <w:rsid w:val="00C86ED1"/>
    <w:rsid w:val="00C9795C"/>
    <w:rsid w:val="00CA1B45"/>
    <w:rsid w:val="00CB3E23"/>
    <w:rsid w:val="00CC587F"/>
    <w:rsid w:val="00CD0527"/>
    <w:rsid w:val="00CF3F57"/>
    <w:rsid w:val="00D01AE7"/>
    <w:rsid w:val="00D80283"/>
    <w:rsid w:val="00E27F0B"/>
    <w:rsid w:val="00E436D2"/>
    <w:rsid w:val="00E4798F"/>
    <w:rsid w:val="00E62C90"/>
    <w:rsid w:val="00E64B5C"/>
    <w:rsid w:val="00E83941"/>
    <w:rsid w:val="00E902FD"/>
    <w:rsid w:val="00EA3212"/>
    <w:rsid w:val="00EC02CA"/>
    <w:rsid w:val="00EE4D8B"/>
    <w:rsid w:val="00F01748"/>
    <w:rsid w:val="00F571E7"/>
    <w:rsid w:val="00F7038D"/>
    <w:rsid w:val="00F755CA"/>
    <w:rsid w:val="00F942E1"/>
    <w:rsid w:val="00FA1C77"/>
    <w:rsid w:val="00FB552C"/>
    <w:rsid w:val="00FD0218"/>
    <w:rsid w:val="00FE3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C84"/>
  </w:style>
  <w:style w:type="paragraph" w:styleId="1">
    <w:name w:val="heading 1"/>
    <w:basedOn w:val="a"/>
    <w:link w:val="10"/>
    <w:uiPriority w:val="9"/>
    <w:qFormat/>
    <w:rsid w:val="006A45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5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A45AC"/>
  </w:style>
  <w:style w:type="character" w:styleId="a3">
    <w:name w:val="Hyperlink"/>
    <w:basedOn w:val="a0"/>
    <w:uiPriority w:val="99"/>
    <w:semiHidden/>
    <w:unhideWhenUsed/>
    <w:rsid w:val="006A45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8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3.125.100.3/upload/medialibrary/9b9/9b9773e0b2ee023455c13e9837b76376.pdf" TargetMode="External"/><Relationship Id="rId13" Type="http://schemas.openxmlformats.org/officeDocument/2006/relationships/hyperlink" Target="http://193.125.100.3/upload/medialibrary/be7/be7c64c5dfe4c5d1f4b4a0a430bf0eda.pdf" TargetMode="External"/><Relationship Id="rId18" Type="http://schemas.openxmlformats.org/officeDocument/2006/relationships/hyperlink" Target="http://193.125.100.3/upload/medialibrary/29b/29b6b85642c503fcbf9a66db73cff6c5.pd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193.125.100.3/upload/medialibrary/878/spetsialist-po-kontrolyu-kachestva-nefti-i-nefteproduktov.pdf" TargetMode="External"/><Relationship Id="rId7" Type="http://schemas.openxmlformats.org/officeDocument/2006/relationships/hyperlink" Target="http://193.125.100.3/upload/medialibrary/100/100dda24ea7861d0d343202528e44537.pdf" TargetMode="External"/><Relationship Id="rId12" Type="http://schemas.openxmlformats.org/officeDocument/2006/relationships/hyperlink" Target="http://193.125.100.3/upload/medialibrary/248/248927e429ab962cd3c9c4a90a648a6a.pdf" TargetMode="External"/><Relationship Id="rId17" Type="http://schemas.openxmlformats.org/officeDocument/2006/relationships/hyperlink" Target="http://193.125.100.3/upload/medialibrary/7d1/7d15e464cfe2ef82f08f083838317edb.pdf" TargetMode="External"/><Relationship Id="rId25" Type="http://schemas.openxmlformats.org/officeDocument/2006/relationships/hyperlink" Target="http://193.125.100.3/upload/medialibrary/ec5/rukovoditel-neftebazy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93.125.100.3/upload/medialibrary/78b/78bd581bf59f2bad3b6fd95faf621005.pdf" TargetMode="External"/><Relationship Id="rId20" Type="http://schemas.openxmlformats.org/officeDocument/2006/relationships/hyperlink" Target="http://193.125.100.3/upload/medialibrary/49b/_-_-_-_-_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193.125.100.3/upload/medialibrary/b6b/b6b757110f12467d5c365a43320eb001.pdf" TargetMode="External"/><Relationship Id="rId11" Type="http://schemas.openxmlformats.org/officeDocument/2006/relationships/hyperlink" Target="http://193.125.100.3/upload/medialibrary/614/6140cb386acf249553f413a710669e38.pdf" TargetMode="External"/><Relationship Id="rId24" Type="http://schemas.openxmlformats.org/officeDocument/2006/relationships/hyperlink" Target="http://193.125.100.3/upload/medialibrary/f4c/operator-tovarnyy.pdf" TargetMode="External"/><Relationship Id="rId5" Type="http://schemas.openxmlformats.org/officeDocument/2006/relationships/hyperlink" Target="http://193.125.100.3/upload/medialibrary/12b/12bfe8c79b20ad5f87701fcdf95564fe.pdf" TargetMode="External"/><Relationship Id="rId15" Type="http://schemas.openxmlformats.org/officeDocument/2006/relationships/hyperlink" Target="http://193.125.100.3/upload/medialibrary/72a/72a459ec4c1b5261079b0a2af659e73a.pdf" TargetMode="External"/><Relationship Id="rId23" Type="http://schemas.openxmlformats.org/officeDocument/2006/relationships/hyperlink" Target="http://193.125.100.3/upload/medialibrary/f10/spetsialist-po-promyslovoy-geologii.pdf" TargetMode="External"/><Relationship Id="rId10" Type="http://schemas.openxmlformats.org/officeDocument/2006/relationships/hyperlink" Target="http://193.125.100.3/upload/medialibrary/4a7/4a76fb81668722dbb44a179225d3cb11.pdf" TargetMode="External"/><Relationship Id="rId19" Type="http://schemas.openxmlformats.org/officeDocument/2006/relationships/hyperlink" Target="http://193.125.100.3/upload/medialibrary/cca/burilshchik-kapitalnogo-remonta-skvazhin.pdf" TargetMode="External"/><Relationship Id="rId4" Type="http://schemas.openxmlformats.org/officeDocument/2006/relationships/hyperlink" Target="http://193.125.100.3/upload/medialibrary/453/4538f8a849788792b10adce9665f3752.pdf" TargetMode="External"/><Relationship Id="rId9" Type="http://schemas.openxmlformats.org/officeDocument/2006/relationships/hyperlink" Target="http://193.125.100.3/upload/medialibrary/124/124499a9f90e2fb770953a9736e140b2.pdf" TargetMode="External"/><Relationship Id="rId14" Type="http://schemas.openxmlformats.org/officeDocument/2006/relationships/hyperlink" Target="http://193.125.100.3/upload/medialibrary/c6c/c6c92120ad711ea1ddbb0cd21ea02590.pdf" TargetMode="External"/><Relationship Id="rId22" Type="http://schemas.openxmlformats.org/officeDocument/2006/relationships/hyperlink" Target="http://193.125.100.3/upload/medialibrary/5ff/spetsialist-po-tekhnicheskomu-kontrolyu-i-diagnostirovaniyu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5744</Characters>
  <Application>Microsoft Office Word</Application>
  <DocSecurity>0</DocSecurity>
  <Lines>47</Lines>
  <Paragraphs>13</Paragraphs>
  <ScaleCrop>false</ScaleCrop>
  <Company/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shkarbanovaia</dc:creator>
  <cp:lastModifiedBy>ASUS</cp:lastModifiedBy>
  <cp:revision>2</cp:revision>
  <dcterms:created xsi:type="dcterms:W3CDTF">2017-08-05T19:08:00Z</dcterms:created>
  <dcterms:modified xsi:type="dcterms:W3CDTF">2017-08-05T19:08:00Z</dcterms:modified>
</cp:coreProperties>
</file>